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E9D" w:rsidRPr="00701DFA" w:rsidRDefault="002C0E9D" w:rsidP="002C0E9D">
      <w:pPr>
        <w:jc w:val="center"/>
        <w:rPr>
          <w:rFonts w:cs="Times New Roman"/>
          <w:sz w:val="28"/>
          <w:szCs w:val="28"/>
        </w:rPr>
      </w:pPr>
      <w:r w:rsidRPr="00701DFA">
        <w:rPr>
          <w:rFonts w:cs="Times New Roman"/>
          <w:sz w:val="28"/>
          <w:szCs w:val="28"/>
        </w:rPr>
        <w:t>Урок математики в 6-м классе по теме</w:t>
      </w:r>
    </w:p>
    <w:p w:rsidR="002C0E9D" w:rsidRPr="00701DFA" w:rsidRDefault="002C0E9D" w:rsidP="002C0E9D">
      <w:pPr>
        <w:jc w:val="center"/>
        <w:rPr>
          <w:rFonts w:cs="Times New Roman"/>
          <w:b/>
          <w:bCs/>
          <w:sz w:val="28"/>
          <w:szCs w:val="28"/>
        </w:rPr>
      </w:pPr>
      <w:r w:rsidRPr="00701DFA">
        <w:rPr>
          <w:rFonts w:cs="Times New Roman"/>
          <w:b/>
          <w:bCs/>
          <w:sz w:val="28"/>
          <w:szCs w:val="28"/>
        </w:rPr>
        <w:t>«</w:t>
      </w:r>
      <w:r>
        <w:rPr>
          <w:rFonts w:cs="Times New Roman"/>
          <w:b/>
          <w:bCs/>
          <w:sz w:val="28"/>
          <w:szCs w:val="28"/>
        </w:rPr>
        <w:t>Прямая и обратная пропорциональность</w:t>
      </w:r>
      <w:r w:rsidRPr="00701DFA">
        <w:rPr>
          <w:rFonts w:cs="Times New Roman"/>
          <w:b/>
          <w:bCs/>
          <w:sz w:val="28"/>
          <w:szCs w:val="28"/>
        </w:rPr>
        <w:t>»</w:t>
      </w:r>
    </w:p>
    <w:p w:rsidR="002C0E9D" w:rsidRPr="00701DFA" w:rsidRDefault="002C0E9D" w:rsidP="002C0E9D">
      <w:pPr>
        <w:jc w:val="both"/>
        <w:rPr>
          <w:rFonts w:cs="Times New Roman"/>
          <w:b/>
          <w:bCs/>
          <w:sz w:val="28"/>
          <w:szCs w:val="28"/>
        </w:rPr>
      </w:pPr>
    </w:p>
    <w:p w:rsidR="002C0E9D" w:rsidRPr="009B36B7" w:rsidRDefault="002C0E9D" w:rsidP="002C0E9D">
      <w:pPr>
        <w:jc w:val="both"/>
        <w:rPr>
          <w:rFonts w:cs="Times New Roman"/>
          <w:szCs w:val="28"/>
        </w:rPr>
      </w:pPr>
      <w:r w:rsidRPr="009B36B7">
        <w:rPr>
          <w:rFonts w:cs="Times New Roman"/>
          <w:b/>
          <w:bCs/>
          <w:szCs w:val="28"/>
        </w:rPr>
        <w:t xml:space="preserve">Тип урока: </w:t>
      </w:r>
      <w:r w:rsidRPr="009B36B7">
        <w:rPr>
          <w:rFonts w:cs="Times New Roman"/>
          <w:szCs w:val="28"/>
        </w:rPr>
        <w:t>введение новых знаний.</w:t>
      </w:r>
    </w:p>
    <w:p w:rsidR="002C0E9D" w:rsidRPr="009B36B7" w:rsidRDefault="002C0E9D" w:rsidP="002C0E9D">
      <w:pPr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>Результаты обучения:</w:t>
      </w:r>
    </w:p>
    <w:p w:rsidR="002C0E9D" w:rsidRPr="009B36B7" w:rsidRDefault="002C0E9D" w:rsidP="002C0E9D">
      <w:pPr>
        <w:jc w:val="both"/>
        <w:rPr>
          <w:rFonts w:cs="Times New Roman"/>
          <w:szCs w:val="28"/>
        </w:rPr>
      </w:pPr>
      <w:r w:rsidRPr="009B36B7">
        <w:rPr>
          <w:rFonts w:cs="Times New Roman"/>
          <w:b/>
          <w:bCs/>
          <w:szCs w:val="28"/>
        </w:rPr>
        <w:t xml:space="preserve">Личностные: </w:t>
      </w:r>
      <w:r w:rsidRPr="009B36B7">
        <w:rPr>
          <w:rFonts w:cs="Times New Roman"/>
          <w:szCs w:val="28"/>
        </w:rPr>
        <w:t>способность к эмоциональному восприятию математических объектов, умение ясно и точно излагать свои мысли.</w:t>
      </w:r>
    </w:p>
    <w:p w:rsidR="002C0E9D" w:rsidRPr="009B36B7" w:rsidRDefault="002C0E9D" w:rsidP="002C0E9D">
      <w:pPr>
        <w:jc w:val="both"/>
        <w:rPr>
          <w:rFonts w:cs="Times New Roman"/>
          <w:szCs w:val="28"/>
        </w:rPr>
      </w:pPr>
      <w:proofErr w:type="spellStart"/>
      <w:r w:rsidRPr="009B36B7">
        <w:rPr>
          <w:rFonts w:cs="Times New Roman"/>
          <w:b/>
          <w:bCs/>
          <w:szCs w:val="28"/>
        </w:rPr>
        <w:t>Метапредметные</w:t>
      </w:r>
      <w:proofErr w:type="spellEnd"/>
      <w:r w:rsidRPr="009B36B7">
        <w:rPr>
          <w:rFonts w:cs="Times New Roman"/>
          <w:b/>
          <w:bCs/>
          <w:szCs w:val="28"/>
        </w:rPr>
        <w:t xml:space="preserve">: </w:t>
      </w:r>
      <w:r w:rsidRPr="009B36B7">
        <w:rPr>
          <w:rFonts w:cs="Times New Roman"/>
          <w:szCs w:val="28"/>
        </w:rPr>
        <w:t>умение понимать и использовать взаимосвязь цены и стоимости, скорости и времени, количество объектов и время работы.</w:t>
      </w:r>
    </w:p>
    <w:p w:rsidR="002C0E9D" w:rsidRPr="009B36B7" w:rsidRDefault="002C0E9D" w:rsidP="002C0E9D">
      <w:pPr>
        <w:jc w:val="both"/>
        <w:rPr>
          <w:rFonts w:cs="Times New Roman"/>
          <w:color w:val="000000"/>
          <w:szCs w:val="28"/>
        </w:rPr>
      </w:pPr>
      <w:r w:rsidRPr="009B36B7">
        <w:rPr>
          <w:rFonts w:cs="Times New Roman"/>
          <w:b/>
          <w:bCs/>
          <w:szCs w:val="28"/>
        </w:rPr>
        <w:t xml:space="preserve">Предметные:  </w:t>
      </w:r>
      <w:r w:rsidRPr="009B36B7">
        <w:rPr>
          <w:rFonts w:cs="Times New Roman"/>
          <w:szCs w:val="28"/>
        </w:rPr>
        <w:t>н</w:t>
      </w:r>
      <w:r w:rsidRPr="009B36B7">
        <w:rPr>
          <w:rFonts w:cs="Times New Roman"/>
          <w:color w:val="000000"/>
          <w:szCs w:val="28"/>
        </w:rPr>
        <w:t>аучиться различать прямые и обратные зависимости и применять их при решении задач.</w:t>
      </w:r>
    </w:p>
    <w:p w:rsidR="002C0E9D" w:rsidRPr="009B36B7" w:rsidRDefault="002C0E9D" w:rsidP="0088744E">
      <w:pPr>
        <w:rPr>
          <w:rFonts w:eastAsia="Times New Roman" w:cs="Times New Roman"/>
          <w:lang w:eastAsia="ru-RU"/>
        </w:rPr>
      </w:pPr>
      <w:r w:rsidRPr="009B36B7">
        <w:rPr>
          <w:rFonts w:cs="Times New Roman"/>
          <w:b/>
          <w:bCs/>
          <w:color w:val="000000"/>
          <w:szCs w:val="28"/>
        </w:rPr>
        <w:t xml:space="preserve">Образовательные ресурсы: </w:t>
      </w:r>
      <w:r w:rsidR="0088744E" w:rsidRPr="009B36B7">
        <w:rPr>
          <w:rFonts w:eastAsia="Calibri" w:cs="Times New Roman"/>
          <w:i/>
          <w:sz w:val="22"/>
          <w:lang w:eastAsia="ru-RU"/>
        </w:rPr>
        <w:t xml:space="preserve"> </w:t>
      </w:r>
      <w:r w:rsidR="0088744E" w:rsidRPr="009B36B7">
        <w:rPr>
          <w:rFonts w:eastAsia="Calibri" w:cs="Times New Roman"/>
          <w:i/>
          <w:lang w:eastAsia="ru-RU"/>
        </w:rPr>
        <w:t xml:space="preserve">УМК: </w:t>
      </w:r>
      <w:r w:rsidR="0088744E" w:rsidRPr="009B36B7">
        <w:rPr>
          <w:rFonts w:eastAsia="Times New Roman" w:cs="Times New Roman"/>
          <w:lang w:eastAsia="ru-RU"/>
        </w:rPr>
        <w:t xml:space="preserve">Никольский С.М., Потапов М.К., Решетников Н.Н., </w:t>
      </w:r>
      <w:proofErr w:type="spellStart"/>
      <w:r w:rsidR="0088744E" w:rsidRPr="009B36B7">
        <w:rPr>
          <w:rFonts w:eastAsia="Times New Roman" w:cs="Times New Roman"/>
          <w:lang w:eastAsia="ru-RU"/>
        </w:rPr>
        <w:t>Шевкин</w:t>
      </w:r>
      <w:proofErr w:type="spellEnd"/>
      <w:r w:rsidR="0088744E" w:rsidRPr="009B36B7">
        <w:rPr>
          <w:rFonts w:eastAsia="Times New Roman" w:cs="Times New Roman"/>
          <w:lang w:eastAsia="ru-RU"/>
        </w:rPr>
        <w:t xml:space="preserve"> А.В., </w:t>
      </w:r>
      <w:r w:rsidR="0088744E" w:rsidRPr="009B36B7">
        <w:rPr>
          <w:rFonts w:eastAsia="Times New Roman" w:cs="Times New Roman"/>
          <w:bCs/>
          <w:lang w:eastAsia="ru-RU"/>
        </w:rPr>
        <w:t>Издательство</w:t>
      </w:r>
      <w:r w:rsidR="0088744E" w:rsidRPr="009B36B7">
        <w:rPr>
          <w:rFonts w:eastAsia="Times New Roman" w:cs="Times New Roman"/>
          <w:lang w:eastAsia="ru-RU"/>
        </w:rPr>
        <w:t>: Просвещение, 2015</w:t>
      </w:r>
      <w:r w:rsidRPr="009B36B7">
        <w:rPr>
          <w:rFonts w:cs="Times New Roman"/>
          <w:color w:val="000000"/>
          <w:sz w:val="28"/>
          <w:szCs w:val="28"/>
        </w:rPr>
        <w:t xml:space="preserve">,   раздаточный материал для самостоятельной работы, смайлики для самооценки и  </w:t>
      </w:r>
      <w:proofErr w:type="spellStart"/>
      <w:r w:rsidRPr="009B36B7">
        <w:rPr>
          <w:rFonts w:cs="Times New Roman"/>
          <w:color w:val="000000"/>
          <w:sz w:val="28"/>
          <w:szCs w:val="28"/>
        </w:rPr>
        <w:t>взаимооценки</w:t>
      </w:r>
      <w:proofErr w:type="spellEnd"/>
      <w:r w:rsidRPr="009B36B7">
        <w:rPr>
          <w:rFonts w:cs="Times New Roman"/>
          <w:color w:val="000000"/>
          <w:sz w:val="28"/>
          <w:szCs w:val="28"/>
        </w:rPr>
        <w:t>.</w:t>
      </w:r>
    </w:p>
    <w:p w:rsidR="002C0E9D" w:rsidRPr="009B36B7" w:rsidRDefault="002C0E9D" w:rsidP="002C0E9D">
      <w:pPr>
        <w:jc w:val="both"/>
        <w:rPr>
          <w:rFonts w:cs="Times New Roman"/>
          <w:szCs w:val="28"/>
        </w:rPr>
      </w:pPr>
    </w:p>
    <w:p w:rsidR="002C0E9D" w:rsidRPr="009B36B7" w:rsidRDefault="002C0E9D" w:rsidP="002C0E9D">
      <w:pPr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 xml:space="preserve">1. Самоопределение к учебной деятельности. </w:t>
      </w:r>
    </w:p>
    <w:p w:rsidR="002C0E9D" w:rsidRPr="009B36B7" w:rsidRDefault="002C0E9D" w:rsidP="002C0E9D">
      <w:pPr>
        <w:jc w:val="both"/>
        <w:rPr>
          <w:rFonts w:cs="Times New Roman"/>
          <w:i/>
          <w:iCs/>
          <w:szCs w:val="28"/>
        </w:rPr>
      </w:pPr>
      <w:r w:rsidRPr="009B36B7">
        <w:rPr>
          <w:rFonts w:cs="Times New Roman"/>
          <w:i/>
          <w:iCs/>
          <w:szCs w:val="28"/>
        </w:rPr>
        <w:t>Создать благоприятный психологический настрой на работу</w:t>
      </w:r>
    </w:p>
    <w:p w:rsidR="002C0E9D" w:rsidRPr="009B36B7" w:rsidRDefault="002C0E9D" w:rsidP="002C0E9D">
      <w:pPr>
        <w:pStyle w:val="a5"/>
        <w:jc w:val="both"/>
        <w:rPr>
          <w:rFonts w:cs="Times New Roman"/>
          <w:b/>
          <w:i/>
          <w:color w:val="000000"/>
          <w:szCs w:val="28"/>
        </w:rPr>
      </w:pPr>
      <w:r w:rsidRPr="009B36B7">
        <w:rPr>
          <w:rFonts w:cs="Times New Roman"/>
          <w:b/>
          <w:i/>
          <w:color w:val="000000"/>
          <w:szCs w:val="28"/>
        </w:rPr>
        <w:t xml:space="preserve">Здравствуйте, ребята. </w:t>
      </w:r>
    </w:p>
    <w:p w:rsidR="002C0E9D" w:rsidRPr="009B36B7" w:rsidRDefault="002C0E9D" w:rsidP="002C0E9D">
      <w:pPr>
        <w:pStyle w:val="a5"/>
        <w:jc w:val="both"/>
        <w:rPr>
          <w:rFonts w:cs="Times New Roman"/>
          <w:b/>
          <w:i/>
          <w:color w:val="000000"/>
          <w:szCs w:val="28"/>
        </w:rPr>
      </w:pPr>
      <w:r w:rsidRPr="009B36B7">
        <w:rPr>
          <w:rFonts w:cs="Times New Roman"/>
          <w:b/>
          <w:i/>
          <w:color w:val="000000"/>
          <w:szCs w:val="28"/>
        </w:rPr>
        <w:t>Начать урок я хочу с вопроса. Как вы думаете, какие пути могут привести к новым знаниям?</w:t>
      </w:r>
      <w:r w:rsidRPr="009B36B7">
        <w:rPr>
          <w:rFonts w:cs="Times New Roman"/>
          <w:color w:val="000000"/>
          <w:szCs w:val="28"/>
        </w:rPr>
        <w:t xml:space="preserve"> (выслушиваются варианты ответов учеников). </w:t>
      </w:r>
      <w:r w:rsidRPr="009B36B7">
        <w:rPr>
          <w:rFonts w:cs="Times New Roman"/>
          <w:b/>
          <w:i/>
          <w:color w:val="000000"/>
          <w:szCs w:val="28"/>
        </w:rPr>
        <w:t xml:space="preserve">«Единственный путь, ведущий к знанию, — это деятельность». Пусть эти слова английского писателя Бернарда Шоу станут девизом сегодня на  уроке. </w:t>
      </w:r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</w:rPr>
      </w:pPr>
      <w:r w:rsidRPr="009B36B7">
        <w:rPr>
          <w:rFonts w:cs="Times New Roman"/>
          <w:b/>
          <w:bCs/>
          <w:color w:val="000000"/>
          <w:szCs w:val="28"/>
        </w:rPr>
        <w:t>УУД: (см. технологическую карту)</w:t>
      </w:r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</w:rPr>
      </w:pPr>
      <w:r w:rsidRPr="009B36B7">
        <w:rPr>
          <w:rFonts w:cs="Times New Roman"/>
          <w:b/>
          <w:bCs/>
          <w:color w:val="000000"/>
          <w:szCs w:val="28"/>
        </w:rPr>
        <w:t>2. Актуализация знаний и фиксация затруднений в деятельности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>Работа с учебником, с.18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>Пусть ручка стоит 3 р., тогда стоимость таких же двух, трех и т. д. ручек легко рассчитать: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2"/>
        <w:gridCol w:w="1642"/>
        <w:gridCol w:w="1642"/>
        <w:gridCol w:w="1642"/>
        <w:gridCol w:w="1643"/>
        <w:gridCol w:w="1643"/>
      </w:tblGrid>
      <w:tr w:rsidR="002C0E9D" w:rsidRPr="009B36B7" w:rsidTr="00C450EF"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Количество ручек, шт.</w:t>
            </w:r>
          </w:p>
        </w:tc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1</w:t>
            </w:r>
          </w:p>
        </w:tc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2</w:t>
            </w:r>
          </w:p>
        </w:tc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3</w:t>
            </w:r>
          </w:p>
        </w:tc>
        <w:tc>
          <w:tcPr>
            <w:tcW w:w="16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4</w:t>
            </w:r>
          </w:p>
        </w:tc>
        <w:tc>
          <w:tcPr>
            <w:tcW w:w="16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5</w:t>
            </w:r>
          </w:p>
        </w:tc>
      </w:tr>
      <w:tr w:rsidR="002C0E9D" w:rsidRPr="009B36B7" w:rsidTr="00C450EF"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Стоимость, р.</w:t>
            </w:r>
          </w:p>
        </w:tc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3</w:t>
            </w:r>
          </w:p>
        </w:tc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6</w:t>
            </w:r>
          </w:p>
        </w:tc>
        <w:tc>
          <w:tcPr>
            <w:tcW w:w="1642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9</w:t>
            </w:r>
          </w:p>
        </w:tc>
        <w:tc>
          <w:tcPr>
            <w:tcW w:w="16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12</w:t>
            </w:r>
          </w:p>
        </w:tc>
        <w:tc>
          <w:tcPr>
            <w:tcW w:w="16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bCs/>
                <w:szCs w:val="28"/>
              </w:rPr>
            </w:pPr>
            <w:r w:rsidRPr="009B36B7">
              <w:rPr>
                <w:rFonts w:cs="Times New Roman"/>
                <w:b/>
                <w:bCs/>
                <w:szCs w:val="28"/>
              </w:rPr>
              <w:t>15</w:t>
            </w:r>
          </w:p>
        </w:tc>
      </w:tr>
    </w:tbl>
    <w:p w:rsidR="002C0E9D" w:rsidRPr="009B36B7" w:rsidRDefault="002C0E9D" w:rsidP="002C0E9D">
      <w:pPr>
        <w:pStyle w:val="a3"/>
        <w:shd w:val="clear" w:color="auto" w:fill="FFFFFF"/>
        <w:jc w:val="both"/>
        <w:rPr>
          <w:rFonts w:cs="Times New Roman"/>
          <w:b/>
          <w:i/>
          <w:color w:val="000000"/>
          <w:szCs w:val="28"/>
          <w:shd w:val="clear" w:color="auto" w:fill="FFFFFF"/>
        </w:rPr>
      </w:pPr>
      <w:r w:rsidRPr="009B36B7">
        <w:rPr>
          <w:rFonts w:cs="Times New Roman"/>
          <w:b/>
          <w:bCs/>
          <w:szCs w:val="28"/>
        </w:rPr>
        <w:t xml:space="preserve">Вывод: </w:t>
      </w:r>
      <w:r w:rsidRPr="009B36B7">
        <w:rPr>
          <w:rFonts w:cs="Times New Roman"/>
          <w:b/>
          <w:i/>
          <w:szCs w:val="28"/>
        </w:rPr>
        <w:t>Т.е. получается, что с увеличением количества ручек в  несколько раз их стоимость</w:t>
      </w:r>
      <w:r w:rsidRPr="009B36B7">
        <w:rPr>
          <w:rFonts w:cs="Times New Roman"/>
          <w:szCs w:val="28"/>
        </w:rPr>
        <w:t xml:space="preserve"> … (учащиеся продолжают)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szCs w:val="28"/>
        </w:rPr>
        <w:t xml:space="preserve"> </w:t>
      </w:r>
      <w:r w:rsidRPr="009B36B7">
        <w:rPr>
          <w:rFonts w:cs="Times New Roman"/>
          <w:b/>
          <w:bCs/>
          <w:szCs w:val="28"/>
        </w:rPr>
        <w:t>Работа с учебником, с.18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i/>
          <w:szCs w:val="28"/>
        </w:rPr>
        <w:t>Хотят купить на 120 р. несколько одинаковых книг. Зависимость количества книг от цены одной книги задана таблицей: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8"/>
        <w:gridCol w:w="1394"/>
        <w:gridCol w:w="1394"/>
        <w:gridCol w:w="1394"/>
        <w:gridCol w:w="1394"/>
        <w:gridCol w:w="1394"/>
        <w:gridCol w:w="1396"/>
      </w:tblGrid>
      <w:tr w:rsidR="002C0E9D" w:rsidRPr="009B36B7" w:rsidTr="00C450EF">
        <w:tc>
          <w:tcPr>
            <w:tcW w:w="1407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Цена, р.</w:t>
            </w:r>
          </w:p>
        </w:tc>
        <w:tc>
          <w:tcPr>
            <w:tcW w:w="1407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10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20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30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40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60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120</w:t>
            </w:r>
          </w:p>
        </w:tc>
      </w:tr>
      <w:tr w:rsidR="002C0E9D" w:rsidRPr="009B36B7" w:rsidTr="00C450EF">
        <w:tc>
          <w:tcPr>
            <w:tcW w:w="1407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Количество книг, шт.</w:t>
            </w:r>
          </w:p>
        </w:tc>
        <w:tc>
          <w:tcPr>
            <w:tcW w:w="1407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12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6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4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3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2</w:t>
            </w:r>
          </w:p>
        </w:tc>
        <w:tc>
          <w:tcPr>
            <w:tcW w:w="1408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i/>
                <w:szCs w:val="28"/>
              </w:rPr>
            </w:pPr>
            <w:r w:rsidRPr="009B36B7">
              <w:rPr>
                <w:rFonts w:cs="Times New Roman"/>
                <w:b/>
                <w:i/>
                <w:szCs w:val="28"/>
              </w:rPr>
              <w:t>1</w:t>
            </w:r>
          </w:p>
        </w:tc>
      </w:tr>
    </w:tbl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b/>
          <w:i/>
          <w:szCs w:val="28"/>
        </w:rPr>
        <w:t xml:space="preserve">Вывод: С увеличением цены книги в несколько раз количество книг, которые можно купить </w:t>
      </w:r>
      <w:r w:rsidRPr="009B36B7">
        <w:rPr>
          <w:rFonts w:cs="Times New Roman"/>
          <w:szCs w:val="28"/>
        </w:rPr>
        <w:t>…(учащиеся продолжают)</w:t>
      </w:r>
    </w:p>
    <w:p w:rsidR="002C0E9D" w:rsidRPr="009B36B7" w:rsidRDefault="002C0E9D" w:rsidP="002C0E9D">
      <w:pPr>
        <w:pStyle w:val="a3"/>
        <w:shd w:val="clear" w:color="auto" w:fill="FFFFFF"/>
        <w:jc w:val="both"/>
        <w:rPr>
          <w:rFonts w:cs="Times New Roman"/>
          <w:b/>
          <w:i/>
          <w:color w:val="000000"/>
          <w:szCs w:val="28"/>
          <w:shd w:val="clear" w:color="auto" w:fill="FFFFFF"/>
        </w:rPr>
      </w:pPr>
      <w:r w:rsidRPr="009B36B7">
        <w:rPr>
          <w:rFonts w:cs="Times New Roman"/>
          <w:color w:val="000000"/>
          <w:szCs w:val="28"/>
          <w:shd w:val="clear" w:color="auto" w:fill="FFFFFF"/>
        </w:rPr>
        <w:t xml:space="preserve">- </w:t>
      </w:r>
      <w:r w:rsidRPr="009B36B7">
        <w:rPr>
          <w:rFonts w:cs="Times New Roman"/>
          <w:b/>
          <w:i/>
          <w:color w:val="000000"/>
          <w:szCs w:val="28"/>
          <w:shd w:val="clear" w:color="auto" w:fill="FFFFFF"/>
        </w:rPr>
        <w:t xml:space="preserve">Изменение величин мы будем обозначать стрелками, направление стрелок будем указывать от </w:t>
      </w:r>
      <w:proofErr w:type="gramStart"/>
      <w:r w:rsidRPr="009B36B7">
        <w:rPr>
          <w:rFonts w:cs="Times New Roman"/>
          <w:b/>
          <w:i/>
          <w:color w:val="000000"/>
          <w:szCs w:val="28"/>
          <w:shd w:val="clear" w:color="auto" w:fill="FFFFFF"/>
        </w:rPr>
        <w:t>меньшего</w:t>
      </w:r>
      <w:proofErr w:type="gramEnd"/>
      <w:r w:rsidRPr="009B36B7">
        <w:rPr>
          <w:rFonts w:cs="Times New Roman"/>
          <w:b/>
          <w:i/>
          <w:color w:val="000000"/>
          <w:szCs w:val="28"/>
          <w:shd w:val="clear" w:color="auto" w:fill="FFFFFF"/>
        </w:rPr>
        <w:t xml:space="preserve"> к большему. В нашем случае сначала стрелки были одинаково направлены, затем противоположно направлены. Почему?</w:t>
      </w:r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</w:rPr>
      </w:pPr>
      <w:r w:rsidRPr="009B36B7">
        <w:rPr>
          <w:rFonts w:cs="Times New Roman"/>
          <w:b/>
          <w:bCs/>
          <w:color w:val="000000"/>
          <w:szCs w:val="28"/>
        </w:rPr>
        <w:t>УУД: (см. технологическую карту)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>3.Целеполагание и мотивация</w:t>
      </w:r>
    </w:p>
    <w:p w:rsidR="002C0E9D" w:rsidRPr="009B36B7" w:rsidRDefault="002C0E9D" w:rsidP="002C0E9D">
      <w:pPr>
        <w:pStyle w:val="a3"/>
        <w:jc w:val="both"/>
        <w:rPr>
          <w:rFonts w:cs="Times New Roman"/>
          <w:i/>
          <w:iCs/>
          <w:szCs w:val="28"/>
        </w:rPr>
      </w:pPr>
      <w:r w:rsidRPr="009B36B7">
        <w:rPr>
          <w:rFonts w:cs="Times New Roman"/>
          <w:i/>
          <w:iCs/>
          <w:szCs w:val="28"/>
        </w:rPr>
        <w:lastRenderedPageBreak/>
        <w:t>Обеспечение мотивации учения детьми, принятие ими целей урока</w:t>
      </w:r>
    </w:p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szCs w:val="28"/>
        </w:rPr>
        <w:t xml:space="preserve">– </w:t>
      </w:r>
      <w:r w:rsidRPr="009B36B7">
        <w:rPr>
          <w:rFonts w:cs="Times New Roman"/>
          <w:b/>
          <w:i/>
          <w:szCs w:val="28"/>
        </w:rPr>
        <w:t>итак, к какому выводу мы пришли?</w:t>
      </w:r>
      <w:r w:rsidRPr="009B36B7">
        <w:rPr>
          <w:rFonts w:cs="Times New Roman"/>
          <w:szCs w:val="28"/>
        </w:rPr>
        <w:t xml:space="preserve"> В одном случае, с увеличением (или уменьшением) одной величины в несколько раз, увеличивается (уменьшается) вторая величина во столько же раз (стрелки одинаково направлены), а в другом случае с увеличением (уменьшением) одной величины в несколько раз, уменьшается (увеличивается) вторая величина во столько же раз (стрелки противоположно направлены).</w:t>
      </w:r>
    </w:p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b/>
          <w:i/>
          <w:szCs w:val="28"/>
        </w:rPr>
        <w:t>Как же назвать эти зависимости?</w:t>
      </w:r>
      <w:r w:rsidRPr="009B36B7">
        <w:rPr>
          <w:rFonts w:cs="Times New Roman"/>
          <w:szCs w:val="28"/>
        </w:rPr>
        <w:t xml:space="preserve"> (версии учащихся, которые с корректировкой учителя выводят тему урока). </w:t>
      </w:r>
    </w:p>
    <w:p w:rsidR="002C0E9D" w:rsidRPr="009B36B7" w:rsidRDefault="002C0E9D" w:rsidP="002C0E9D">
      <w:pPr>
        <w:pStyle w:val="a3"/>
        <w:numPr>
          <w:ilvl w:val="0"/>
          <w:numId w:val="1"/>
        </w:numPr>
        <w:jc w:val="both"/>
        <w:rPr>
          <w:rFonts w:cs="Times New Roman"/>
          <w:szCs w:val="28"/>
        </w:rPr>
      </w:pPr>
      <w:r w:rsidRPr="009B36B7">
        <w:rPr>
          <w:rFonts w:cs="Times New Roman"/>
          <w:b/>
          <w:i/>
          <w:szCs w:val="28"/>
        </w:rPr>
        <w:t>Итак, давайте попытаемся определить  тему урока.</w:t>
      </w:r>
      <w:r w:rsidRPr="009B36B7">
        <w:rPr>
          <w:rFonts w:cs="Times New Roman"/>
          <w:szCs w:val="28"/>
        </w:rPr>
        <w:t xml:space="preserve"> (</w:t>
      </w:r>
      <w:r w:rsidRPr="009B36B7">
        <w:rPr>
          <w:rFonts w:cs="Times New Roman"/>
          <w:szCs w:val="28"/>
          <w:shd w:val="clear" w:color="auto" w:fill="FFFFFF"/>
        </w:rPr>
        <w:t>Прямая и обратная пропорциональная зависимость</w:t>
      </w:r>
      <w:r w:rsidRPr="009B36B7">
        <w:rPr>
          <w:rFonts w:cs="Times New Roman"/>
          <w:szCs w:val="28"/>
        </w:rPr>
        <w:t xml:space="preserve">).  </w:t>
      </w:r>
      <w:r w:rsidRPr="009B36B7">
        <w:rPr>
          <w:rFonts w:cs="Times New Roman"/>
          <w:b/>
          <w:i/>
          <w:szCs w:val="28"/>
        </w:rPr>
        <w:t>Как видите, ребята, тема тесно связана с жизнью.  Открыть доску с темой урока.</w:t>
      </w:r>
      <w:r w:rsidRPr="009B36B7">
        <w:rPr>
          <w:rFonts w:cs="Times New Roman"/>
          <w:b/>
          <w:i/>
          <w:szCs w:val="28"/>
        </w:rPr>
        <w:br/>
        <w:t xml:space="preserve">– Молодцы! </w:t>
      </w:r>
      <w:r w:rsidRPr="009B36B7">
        <w:rPr>
          <w:rFonts w:cs="Times New Roman"/>
          <w:b/>
          <w:i/>
          <w:szCs w:val="28"/>
          <w:highlight w:val="yellow"/>
        </w:rPr>
        <w:t>Запишите тему урока в тетрадях</w:t>
      </w:r>
      <w:r w:rsidRPr="009B36B7">
        <w:rPr>
          <w:rFonts w:cs="Times New Roman"/>
          <w:b/>
          <w:i/>
          <w:szCs w:val="28"/>
        </w:rPr>
        <w:t xml:space="preserve">. </w:t>
      </w:r>
      <w:r w:rsidRPr="009B36B7">
        <w:rPr>
          <w:rFonts w:cs="Times New Roman"/>
          <w:szCs w:val="28"/>
        </w:rPr>
        <w:t>(Учитель открывает  тему на доске.)</w:t>
      </w:r>
    </w:p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szCs w:val="28"/>
        </w:rPr>
        <w:t>Фронтальный опрос:</w:t>
      </w:r>
    </w:p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szCs w:val="28"/>
        </w:rPr>
        <w:t xml:space="preserve">- </w:t>
      </w:r>
      <w:r w:rsidRPr="009B36B7">
        <w:rPr>
          <w:rFonts w:cs="Times New Roman"/>
          <w:b/>
          <w:i/>
          <w:szCs w:val="28"/>
        </w:rPr>
        <w:t>Исходя из темы,  сформулируем учебную задачу урока</w:t>
      </w:r>
      <w:r w:rsidRPr="009B36B7">
        <w:rPr>
          <w:rFonts w:cs="Times New Roman"/>
          <w:szCs w:val="28"/>
        </w:rPr>
        <w:t xml:space="preserve"> (Чему должны научиться).  </w:t>
      </w:r>
      <w:proofErr w:type="gramStart"/>
      <w:r w:rsidRPr="009B36B7">
        <w:rPr>
          <w:rFonts w:cs="Times New Roman"/>
          <w:szCs w:val="28"/>
        </w:rPr>
        <w:t>Различать прямую и обратную зависимости, решать с их помощью задачи)</w:t>
      </w:r>
      <w:proofErr w:type="gramEnd"/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</w:rPr>
      </w:pPr>
      <w:r w:rsidRPr="009B36B7">
        <w:rPr>
          <w:rFonts w:cs="Times New Roman"/>
          <w:b/>
          <w:bCs/>
          <w:color w:val="000000"/>
          <w:szCs w:val="28"/>
        </w:rPr>
        <w:t>УУД: (см. технологическую карту)</w:t>
      </w:r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</w:rPr>
      </w:pPr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  <w:shd w:val="clear" w:color="auto" w:fill="FFFFFF"/>
        </w:rPr>
      </w:pPr>
      <w:r w:rsidRPr="009B36B7">
        <w:rPr>
          <w:rFonts w:cs="Times New Roman"/>
          <w:b/>
          <w:bCs/>
          <w:color w:val="000000"/>
          <w:szCs w:val="28"/>
          <w:shd w:val="clear" w:color="auto" w:fill="FFFFFF"/>
        </w:rPr>
        <w:t>4. Введение новых знаний</w:t>
      </w:r>
    </w:p>
    <w:p w:rsidR="002C0E9D" w:rsidRPr="009B36B7" w:rsidRDefault="002C0E9D" w:rsidP="002C0E9D">
      <w:pPr>
        <w:ind w:left="270"/>
        <w:jc w:val="both"/>
        <w:rPr>
          <w:rFonts w:cs="Times New Roman"/>
          <w:i/>
          <w:iCs/>
          <w:szCs w:val="28"/>
          <w:shd w:val="clear" w:color="auto" w:fill="FFFFFF"/>
        </w:rPr>
      </w:pPr>
      <w:r w:rsidRPr="009B36B7">
        <w:rPr>
          <w:rFonts w:cs="Times New Roman"/>
          <w:i/>
          <w:iCs/>
          <w:szCs w:val="28"/>
          <w:shd w:val="clear" w:color="auto" w:fill="FFFFFF"/>
        </w:rPr>
        <w:t>Обеспечение восприятия, осмысления и первичного запоминания детьми изученной темы: «Прямая и обратная пропорциональные зависимости».</w:t>
      </w:r>
    </w:p>
    <w:p w:rsidR="002C0E9D" w:rsidRPr="009B36B7" w:rsidRDefault="002C0E9D" w:rsidP="002C0E9D">
      <w:pPr>
        <w:ind w:left="270"/>
        <w:jc w:val="both"/>
        <w:rPr>
          <w:rFonts w:cs="Times New Roman"/>
          <w:b/>
          <w:i/>
          <w:szCs w:val="28"/>
          <w:shd w:val="clear" w:color="auto" w:fill="FFFFFF"/>
        </w:rPr>
      </w:pPr>
      <w:r w:rsidRPr="009B36B7">
        <w:rPr>
          <w:rFonts w:cs="Times New Roman"/>
          <w:b/>
          <w:i/>
          <w:szCs w:val="28"/>
          <w:shd w:val="clear" w:color="auto" w:fill="FFFFFF"/>
        </w:rPr>
        <w:t>Как вы поняли, что такое прямая зависимость?</w:t>
      </w:r>
    </w:p>
    <w:p w:rsidR="002C0E9D" w:rsidRPr="009B36B7" w:rsidRDefault="002C0E9D" w:rsidP="002C0E9D">
      <w:pPr>
        <w:ind w:left="270"/>
        <w:jc w:val="both"/>
        <w:rPr>
          <w:rFonts w:cs="Times New Roman"/>
          <w:szCs w:val="28"/>
          <w:shd w:val="clear" w:color="auto" w:fill="FFFFFF"/>
        </w:rPr>
      </w:pPr>
      <w:r w:rsidRPr="009B36B7">
        <w:rPr>
          <w:rFonts w:cs="Times New Roman"/>
          <w:b/>
          <w:i/>
          <w:szCs w:val="28"/>
          <w:shd w:val="clear" w:color="auto" w:fill="FFFFFF"/>
        </w:rPr>
        <w:t xml:space="preserve"> Как вы поняли, что такое обратная зависимость?</w:t>
      </w:r>
      <w:r w:rsidRPr="009B36B7">
        <w:rPr>
          <w:rFonts w:cs="Times New Roman"/>
          <w:b/>
          <w:szCs w:val="28"/>
          <w:shd w:val="clear" w:color="auto" w:fill="FFFFFF"/>
        </w:rPr>
        <w:t xml:space="preserve"> </w:t>
      </w:r>
      <w:r w:rsidRPr="009B36B7">
        <w:rPr>
          <w:rFonts w:cs="Times New Roman"/>
          <w:szCs w:val="28"/>
          <w:shd w:val="clear" w:color="auto" w:fill="FFFFFF"/>
        </w:rPr>
        <w:t xml:space="preserve">Если одна величина возрастает, то и другая возрастает, или одна убывает, то  и другая тоже убывает в это же количество раз, то это прямая пропорциональность. Если одна величина возрастает,  а другая наоборот убывает, или одна убывает и другая наоборот возрастает в это же количество раз, то это обратная пропорциональность. </w:t>
      </w:r>
    </w:p>
    <w:p w:rsidR="002C0E9D" w:rsidRPr="009B36B7" w:rsidRDefault="002C0E9D" w:rsidP="002C0E9D">
      <w:pPr>
        <w:ind w:left="270"/>
        <w:jc w:val="both"/>
        <w:rPr>
          <w:rFonts w:cs="Times New Roman"/>
          <w:b/>
          <w:i/>
          <w:szCs w:val="28"/>
          <w:shd w:val="clear" w:color="auto" w:fill="FFFFFF"/>
        </w:rPr>
      </w:pPr>
      <w:r w:rsidRPr="009B36B7">
        <w:rPr>
          <w:rFonts w:cs="Times New Roman"/>
          <w:b/>
          <w:i/>
          <w:szCs w:val="28"/>
          <w:shd w:val="clear" w:color="auto" w:fill="FFFFFF"/>
        </w:rPr>
        <w:t>А для чего мы изучаем эту тему? Где она может пригодиться в жизни?</w:t>
      </w:r>
    </w:p>
    <w:p w:rsidR="002C0E9D" w:rsidRPr="009B36B7" w:rsidRDefault="002C0E9D" w:rsidP="002C0E9D">
      <w:pPr>
        <w:ind w:left="270"/>
        <w:jc w:val="both"/>
        <w:rPr>
          <w:rFonts w:cs="Times New Roman"/>
          <w:szCs w:val="28"/>
          <w:shd w:val="clear" w:color="auto" w:fill="FFFFFF"/>
        </w:rPr>
      </w:pPr>
      <w:r w:rsidRPr="009B36B7">
        <w:rPr>
          <w:rFonts w:cs="Times New Roman"/>
          <w:szCs w:val="28"/>
          <w:shd w:val="clear" w:color="auto" w:fill="FFFFFF"/>
        </w:rPr>
        <w:t>Устная работа на определение  зависимостей (презентация).</w:t>
      </w:r>
    </w:p>
    <w:p w:rsidR="002C0E9D" w:rsidRPr="009B36B7" w:rsidRDefault="002C0E9D" w:rsidP="002C0E9D">
      <w:pPr>
        <w:ind w:left="270"/>
        <w:jc w:val="both"/>
        <w:rPr>
          <w:rFonts w:cs="Times New Roman"/>
          <w:szCs w:val="28"/>
          <w:shd w:val="clear" w:color="auto" w:fill="FFFFFF"/>
        </w:rPr>
      </w:pPr>
      <w:r w:rsidRPr="009B36B7">
        <w:rPr>
          <w:rFonts w:cs="Times New Roman"/>
          <w:color w:val="00B050"/>
          <w:szCs w:val="28"/>
          <w:shd w:val="clear" w:color="auto" w:fill="FFFFFF"/>
        </w:rPr>
        <w:t xml:space="preserve"> </w:t>
      </w:r>
      <w:r w:rsidRPr="009B36B7">
        <w:rPr>
          <w:rFonts w:cs="Times New Roman"/>
          <w:szCs w:val="28"/>
          <w:shd w:val="clear" w:color="auto" w:fill="FFFFFF"/>
        </w:rPr>
        <w:t xml:space="preserve">(установить являются ли величины прямо пропорциональными  или       обратно пропорциональными). </w:t>
      </w:r>
    </w:p>
    <w:p w:rsidR="002C0E9D" w:rsidRPr="009B36B7" w:rsidRDefault="002C0E9D" w:rsidP="002C0E9D">
      <w:pPr>
        <w:ind w:left="270"/>
        <w:jc w:val="both"/>
        <w:rPr>
          <w:rFonts w:cs="Times New Roman"/>
          <w:b/>
          <w:i/>
          <w:szCs w:val="28"/>
          <w:shd w:val="clear" w:color="auto" w:fill="FFFFFF"/>
        </w:rPr>
      </w:pPr>
      <w:r w:rsidRPr="009B36B7">
        <w:rPr>
          <w:rFonts w:cs="Times New Roman"/>
          <w:b/>
          <w:i/>
          <w:szCs w:val="28"/>
          <w:shd w:val="clear" w:color="auto" w:fill="FFFFFF"/>
        </w:rPr>
        <w:t>Вывод: не все зависимости являются прямо пропорциональными и      обратно пропорциональными. Но все задачи связаны с жизнью.</w:t>
      </w:r>
    </w:p>
    <w:p w:rsidR="002C0E9D" w:rsidRPr="009B36B7" w:rsidRDefault="002C0E9D" w:rsidP="002C0E9D">
      <w:pPr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bCs/>
          <w:szCs w:val="28"/>
        </w:rPr>
        <w:t xml:space="preserve">Итог: </w:t>
      </w:r>
      <w:r w:rsidRPr="009B36B7">
        <w:rPr>
          <w:rFonts w:cs="Times New Roman"/>
          <w:b/>
          <w:i/>
          <w:szCs w:val="28"/>
        </w:rPr>
        <w:t>Давайте, сформулируем чёткое определение прямой и обратной пропорциональной зависимостей.</w:t>
      </w:r>
    </w:p>
    <w:p w:rsidR="002C0E9D" w:rsidRPr="009B36B7" w:rsidRDefault="002C0E9D" w:rsidP="002C0E9D">
      <w:pPr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i/>
          <w:szCs w:val="28"/>
        </w:rPr>
        <w:t>Найдите определения в учебнике и прочитайте про себя.</w:t>
      </w:r>
    </w:p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b/>
          <w:szCs w:val="28"/>
        </w:rPr>
        <w:t>Прямо-пропорциональная зависимость</w:t>
      </w:r>
      <w:r w:rsidRPr="009B36B7">
        <w:rPr>
          <w:rFonts w:cs="Times New Roman"/>
          <w:szCs w:val="28"/>
        </w:rPr>
        <w:t xml:space="preserve"> – зависимость, в которой с увеличением (уменьшением) одной величины в несколько раз, увеличивается (уменьшается) вторая величина во столько же раз.</w:t>
      </w:r>
      <w:r w:rsidRPr="009B36B7">
        <w:rPr>
          <w:rFonts w:cs="Times New Roman"/>
          <w:szCs w:val="28"/>
        </w:rPr>
        <w:br/>
      </w:r>
      <w:proofErr w:type="spellStart"/>
      <w:r w:rsidRPr="009B36B7">
        <w:rPr>
          <w:rFonts w:cs="Times New Roman"/>
          <w:b/>
          <w:szCs w:val="28"/>
        </w:rPr>
        <w:t>Обратно-пропорциональная</w:t>
      </w:r>
      <w:proofErr w:type="spellEnd"/>
      <w:r w:rsidRPr="009B36B7">
        <w:rPr>
          <w:rFonts w:cs="Times New Roman"/>
          <w:b/>
          <w:szCs w:val="28"/>
        </w:rPr>
        <w:t xml:space="preserve"> зависимость</w:t>
      </w:r>
      <w:r w:rsidRPr="009B36B7">
        <w:rPr>
          <w:rFonts w:cs="Times New Roman"/>
          <w:szCs w:val="28"/>
        </w:rPr>
        <w:t xml:space="preserve"> – зависимость, в которой с увеличением (уменьшением) одной величины в несколько раз, уменьшается (увеличивается) вторая величина во столько же раз.</w:t>
      </w:r>
    </w:p>
    <w:p w:rsidR="002C0E9D" w:rsidRPr="009B36B7" w:rsidRDefault="002C0E9D" w:rsidP="002C0E9D">
      <w:pPr>
        <w:jc w:val="both"/>
        <w:rPr>
          <w:rFonts w:cs="Times New Roman"/>
          <w:b/>
          <w:bCs/>
          <w:color w:val="000000"/>
          <w:szCs w:val="28"/>
        </w:rPr>
      </w:pPr>
      <w:r w:rsidRPr="009B36B7">
        <w:rPr>
          <w:rFonts w:cs="Times New Roman"/>
          <w:b/>
          <w:bCs/>
          <w:color w:val="000000"/>
          <w:szCs w:val="28"/>
        </w:rPr>
        <w:t>УУД: (см. технологическую карту)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>5. Физкультминутка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szCs w:val="28"/>
        </w:rPr>
        <w:t>-</w:t>
      </w:r>
      <w:r w:rsidRPr="009B36B7">
        <w:rPr>
          <w:rFonts w:cs="Times New Roman"/>
          <w:b/>
          <w:i/>
          <w:szCs w:val="28"/>
        </w:rPr>
        <w:t xml:space="preserve">Приглашаю вас отдохнуть, давайте все встанем.  Наша зарядка будет связана с темой урока. Представляете, тема «Прямая и обратная пропорциональные зависимости» нашла отражение и в устном народном творчестве. Итак, я буду читать пословицы и </w:t>
      </w:r>
      <w:proofErr w:type="gramStart"/>
      <w:r w:rsidRPr="009B36B7">
        <w:rPr>
          <w:rFonts w:cs="Times New Roman"/>
          <w:b/>
          <w:i/>
          <w:szCs w:val="28"/>
        </w:rPr>
        <w:t>поговорки</w:t>
      </w:r>
      <w:proofErr w:type="gramEnd"/>
      <w:r w:rsidRPr="009B36B7">
        <w:rPr>
          <w:rFonts w:cs="Times New Roman"/>
          <w:b/>
          <w:i/>
          <w:szCs w:val="28"/>
        </w:rPr>
        <w:t xml:space="preserve"> в которых звучат зависимости различных величин, а вы должны определить, какая это зависимость-прямая или обратная. Если пряма</w:t>
      </w:r>
      <w:proofErr w:type="gramStart"/>
      <w:r w:rsidRPr="009B36B7">
        <w:rPr>
          <w:rFonts w:cs="Times New Roman"/>
          <w:b/>
          <w:i/>
          <w:szCs w:val="28"/>
        </w:rPr>
        <w:t>я-</w:t>
      </w:r>
      <w:proofErr w:type="gramEnd"/>
      <w:r w:rsidRPr="009B36B7">
        <w:rPr>
          <w:rFonts w:cs="Times New Roman"/>
          <w:b/>
          <w:i/>
          <w:szCs w:val="28"/>
        </w:rPr>
        <w:t xml:space="preserve"> обе руки вверх (одинаково направленные стрелочки) и 2 хлопка над  головой, если обратная- одна рука вверх, другая- </w:t>
      </w:r>
      <w:r w:rsidRPr="009B36B7">
        <w:rPr>
          <w:rFonts w:cs="Times New Roman"/>
          <w:b/>
          <w:i/>
          <w:szCs w:val="28"/>
        </w:rPr>
        <w:lastRenderedPageBreak/>
        <w:t>вниз (стрелочки в разных направлениях) и 2 топа –двумя ножками. Ответы на счет три про себя. Готовы?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 w:val="32"/>
          <w:szCs w:val="36"/>
        </w:rPr>
      </w:pPr>
      <w:r w:rsidRPr="009B36B7">
        <w:rPr>
          <w:rFonts w:cs="Times New Roman"/>
          <w:b/>
          <w:i/>
          <w:sz w:val="32"/>
          <w:szCs w:val="36"/>
        </w:rPr>
        <w:t>Чем выше пень, тем больше тень.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 w:val="32"/>
          <w:szCs w:val="36"/>
        </w:rPr>
      </w:pPr>
      <w:r w:rsidRPr="009B36B7">
        <w:rPr>
          <w:rFonts w:cs="Times New Roman"/>
          <w:b/>
          <w:i/>
          <w:sz w:val="32"/>
          <w:szCs w:val="36"/>
        </w:rPr>
        <w:t>Чем больше народа, тем меньше кислорода.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 w:val="32"/>
          <w:szCs w:val="36"/>
        </w:rPr>
      </w:pPr>
      <w:r w:rsidRPr="009B36B7">
        <w:rPr>
          <w:rFonts w:cs="Times New Roman"/>
          <w:b/>
          <w:i/>
          <w:sz w:val="32"/>
          <w:szCs w:val="36"/>
        </w:rPr>
        <w:t>Чаще счет, дольше дружба.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 w:val="32"/>
          <w:szCs w:val="36"/>
        </w:rPr>
      </w:pPr>
      <w:r w:rsidRPr="009B36B7">
        <w:rPr>
          <w:rFonts w:cs="Times New Roman"/>
          <w:b/>
          <w:i/>
          <w:sz w:val="32"/>
          <w:szCs w:val="36"/>
        </w:rPr>
        <w:t>Как аукнется, так и откликнется.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 w:val="32"/>
          <w:szCs w:val="36"/>
        </w:rPr>
      </w:pPr>
      <w:r w:rsidRPr="009B36B7">
        <w:rPr>
          <w:rFonts w:cs="Times New Roman"/>
          <w:b/>
          <w:i/>
          <w:sz w:val="32"/>
          <w:szCs w:val="36"/>
        </w:rPr>
        <w:t>Чем дальше в лес, тем больше дров.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 w:val="32"/>
          <w:szCs w:val="36"/>
        </w:rPr>
      </w:pPr>
      <w:r w:rsidRPr="009B36B7">
        <w:rPr>
          <w:rFonts w:cs="Times New Roman"/>
          <w:b/>
          <w:i/>
          <w:sz w:val="32"/>
          <w:szCs w:val="36"/>
        </w:rPr>
        <w:t>Век живи, век учись.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color w:val="000000"/>
          <w:szCs w:val="28"/>
        </w:rPr>
      </w:pPr>
      <w:r w:rsidRPr="009B36B7">
        <w:rPr>
          <w:rFonts w:cs="Times New Roman"/>
          <w:b/>
          <w:bCs/>
          <w:color w:val="000000"/>
          <w:szCs w:val="28"/>
        </w:rPr>
        <w:t xml:space="preserve">   </w:t>
      </w:r>
      <w:r w:rsidRPr="009B36B7">
        <w:rPr>
          <w:rFonts w:cs="Times New Roman"/>
          <w:b/>
          <w:bCs/>
          <w:szCs w:val="28"/>
        </w:rPr>
        <w:t>6. Организация первичного контроля</w:t>
      </w:r>
    </w:p>
    <w:p w:rsidR="002C0E9D" w:rsidRPr="009B36B7" w:rsidRDefault="002C0E9D" w:rsidP="002C0E9D">
      <w:pPr>
        <w:pStyle w:val="a3"/>
        <w:shd w:val="clear" w:color="auto" w:fill="FFFFFF"/>
        <w:jc w:val="both"/>
        <w:rPr>
          <w:rFonts w:cs="Times New Roman"/>
          <w:b/>
          <w:bCs/>
          <w:i/>
          <w:iCs/>
          <w:szCs w:val="28"/>
          <w:shd w:val="clear" w:color="auto" w:fill="FFFFFF"/>
        </w:rPr>
      </w:pPr>
      <w:r w:rsidRPr="009B36B7">
        <w:rPr>
          <w:rFonts w:cs="Times New Roman"/>
          <w:b/>
          <w:bCs/>
          <w:i/>
          <w:iCs/>
          <w:szCs w:val="28"/>
          <w:shd w:val="clear" w:color="auto" w:fill="FFFFFF"/>
        </w:rPr>
        <w:t>Установление правильности и осознанности изучения темы</w:t>
      </w:r>
    </w:p>
    <w:p w:rsidR="002C0E9D" w:rsidRPr="009B36B7" w:rsidRDefault="002C0E9D" w:rsidP="002C0E9D">
      <w:pPr>
        <w:pStyle w:val="a3"/>
        <w:jc w:val="both"/>
        <w:rPr>
          <w:rFonts w:cs="Times New Roman"/>
          <w:i/>
          <w:iCs/>
          <w:szCs w:val="28"/>
        </w:rPr>
      </w:pPr>
      <w:r w:rsidRPr="009B36B7">
        <w:rPr>
          <w:rFonts w:cs="Times New Roman"/>
          <w:i/>
          <w:iCs/>
          <w:szCs w:val="28"/>
        </w:rPr>
        <w:t>Выявление пробелов первичного осмысления изученного материала, коррекция выявленных пробелов, обеспечение закрепления в памяти детей знаний и способов действий, которые им необходимы для самостоятельной работы по новому материалу.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i/>
          <w:szCs w:val="28"/>
        </w:rPr>
        <w:t>А сейчас работа в парах по карточкам на определение прямой и обратной пропорциональной зависимостей. Вам нужно написать во втором столбце: как изменится другая величина: возрастёт или уменьшится и во сколько раз, в третьем столбце поставить знак прямой или обратной зависимости.</w:t>
      </w:r>
    </w:p>
    <w:p w:rsidR="002C0E9D" w:rsidRPr="009B36B7" w:rsidRDefault="002C0E9D" w:rsidP="002C0E9D">
      <w:pPr>
        <w:pStyle w:val="a3"/>
        <w:jc w:val="both"/>
        <w:rPr>
          <w:rFonts w:cs="Times New Roman"/>
          <w:i/>
          <w:szCs w:val="28"/>
        </w:rPr>
      </w:pPr>
      <w:r w:rsidRPr="009B36B7">
        <w:rPr>
          <w:rFonts w:cs="Times New Roman"/>
          <w:b/>
          <w:i/>
          <w:szCs w:val="28"/>
        </w:rPr>
        <w:t>Как только пара выполняет задание, они поднимают руки, взявшись за руки.</w:t>
      </w:r>
    </w:p>
    <w:p w:rsidR="002C0E9D" w:rsidRPr="009B36B7" w:rsidRDefault="002C0E9D" w:rsidP="002C0E9D">
      <w:pPr>
        <w:pStyle w:val="a3"/>
        <w:jc w:val="both"/>
        <w:rPr>
          <w:rFonts w:cs="Times New Roman"/>
          <w:szCs w:val="28"/>
        </w:rPr>
      </w:pPr>
      <w:r w:rsidRPr="009B36B7">
        <w:rPr>
          <w:rFonts w:cs="Times New Roman"/>
          <w:szCs w:val="28"/>
        </w:rPr>
        <w:t xml:space="preserve"> Проверить выполнение работы. 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szCs w:val="28"/>
        </w:rPr>
      </w:pPr>
      <w:r w:rsidRPr="009B36B7">
        <w:rPr>
          <w:rFonts w:cs="Times New Roman"/>
          <w:b/>
          <w:szCs w:val="28"/>
        </w:rPr>
        <w:t>1 вариант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820"/>
        <w:gridCol w:w="2693"/>
        <w:gridCol w:w="1843"/>
      </w:tblGrid>
      <w:tr w:rsidR="002C0E9D" w:rsidRPr="009B36B7" w:rsidTr="00C450EF">
        <w:trPr>
          <w:trHeight w:val="1603"/>
        </w:trPr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№ </w:t>
            </w:r>
            <w:proofErr w:type="spellStart"/>
            <w:proofErr w:type="gramStart"/>
            <w:r w:rsidRPr="009B36B7">
              <w:rPr>
                <w:rFonts w:cs="Times New Roman"/>
                <w:szCs w:val="28"/>
              </w:rPr>
              <w:t>п</w:t>
            </w:r>
            <w:proofErr w:type="spellEnd"/>
            <w:proofErr w:type="gramEnd"/>
            <w:r w:rsidRPr="009B36B7">
              <w:rPr>
                <w:rFonts w:cs="Times New Roman"/>
                <w:szCs w:val="28"/>
              </w:rPr>
              <w:t>/</w:t>
            </w:r>
            <w:proofErr w:type="spellStart"/>
            <w:r w:rsidRPr="009B36B7">
              <w:rPr>
                <w:rFonts w:cs="Times New Roman"/>
                <w:szCs w:val="28"/>
              </w:rPr>
              <w:t>п</w:t>
            </w:r>
            <w:proofErr w:type="spellEnd"/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center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b/>
                <w:szCs w:val="28"/>
              </w:rPr>
              <w:t>Условие задачи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center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b/>
                <w:szCs w:val="28"/>
              </w:rPr>
              <w:t>Ответ (</w:t>
            </w:r>
            <w:r w:rsidRPr="009B36B7">
              <w:rPr>
                <w:rFonts w:cs="Times New Roman"/>
                <w:b/>
                <w:sz w:val="22"/>
              </w:rPr>
              <w:t>как изменится другая величина: возрастёт или уменьшится и во сколько раз?)</w:t>
            </w: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center"/>
              <w:rPr>
                <w:rFonts w:cs="Times New Roman"/>
                <w:b/>
                <w:sz w:val="22"/>
              </w:rPr>
            </w:pPr>
            <w:r w:rsidRPr="009B36B7">
              <w:rPr>
                <w:rFonts w:cs="Times New Roman"/>
                <w:b/>
                <w:sz w:val="22"/>
              </w:rPr>
              <w:t>Поставить знак прямой или обратной зависимости</w:t>
            </w:r>
          </w:p>
          <w:p w:rsidR="002C0E9D" w:rsidRPr="009B36B7" w:rsidRDefault="002C0E9D" w:rsidP="00C450EF">
            <w:pPr>
              <w:pStyle w:val="a3"/>
              <w:rPr>
                <w:rFonts w:cs="Times New Roman"/>
                <w:b/>
                <w:sz w:val="22"/>
              </w:rPr>
            </w:pPr>
          </w:p>
        </w:tc>
      </w:tr>
      <w:tr w:rsidR="002C0E9D" w:rsidRPr="009B36B7" w:rsidTr="00C450EF">
        <w:trPr>
          <w:trHeight w:val="1200"/>
        </w:trPr>
        <w:tc>
          <w:tcPr>
            <w:tcW w:w="675" w:type="dxa"/>
            <w:vMerge w:val="restart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2"/>
              </w:numPr>
              <w:rPr>
                <w:rFonts w:cs="Times New Roman"/>
                <w:szCs w:val="28"/>
              </w:rPr>
            </w:pPr>
          </w:p>
        </w:tc>
        <w:tc>
          <w:tcPr>
            <w:tcW w:w="4820" w:type="dxa"/>
            <w:vMerge w:val="restart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>Две величины</w:t>
            </w:r>
            <w:r w:rsidRPr="009B36B7">
              <w:rPr>
                <w:rFonts w:cs="Times New Roman"/>
                <w:b/>
                <w:szCs w:val="28"/>
              </w:rPr>
              <w:t xml:space="preserve"> прямо пропорциональны.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Одна из них: а) </w:t>
            </w:r>
            <w:r w:rsidRPr="009B36B7">
              <w:rPr>
                <w:rFonts w:cs="Times New Roman"/>
                <w:b/>
                <w:szCs w:val="28"/>
              </w:rPr>
              <w:t xml:space="preserve">увеличилась в 12 раз                                         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                     б) </w:t>
            </w:r>
            <w:r w:rsidRPr="009B36B7">
              <w:rPr>
                <w:rFonts w:cs="Times New Roman"/>
                <w:b/>
                <w:szCs w:val="28"/>
              </w:rPr>
              <w:t>уменьшилась в 2 раза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Как изменилась другая величина?</w:t>
            </w: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rPr>
          <w:trHeight w:val="481"/>
        </w:trPr>
        <w:tc>
          <w:tcPr>
            <w:tcW w:w="675" w:type="dxa"/>
            <w:vMerge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2"/>
              </w:numPr>
              <w:rPr>
                <w:rFonts w:cs="Times New Roman"/>
                <w:szCs w:val="28"/>
              </w:rPr>
            </w:pPr>
          </w:p>
        </w:tc>
        <w:tc>
          <w:tcPr>
            <w:tcW w:w="4820" w:type="dxa"/>
            <w:vMerge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2"/>
              </w:numPr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Две величины </w:t>
            </w:r>
            <w:r w:rsidRPr="009B36B7">
              <w:rPr>
                <w:rFonts w:cs="Times New Roman"/>
                <w:b/>
                <w:szCs w:val="28"/>
              </w:rPr>
              <w:t xml:space="preserve">обратно пропорциональны. 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>Одна из них: а)</w:t>
            </w:r>
            <w:r w:rsidRPr="009B36B7">
              <w:rPr>
                <w:rFonts w:cs="Times New Roman"/>
                <w:b/>
                <w:szCs w:val="28"/>
              </w:rPr>
              <w:t xml:space="preserve"> уменьшилась в 4 раза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                       б) </w:t>
            </w:r>
            <w:r w:rsidRPr="009B36B7">
              <w:rPr>
                <w:rFonts w:cs="Times New Roman"/>
                <w:b/>
                <w:szCs w:val="28"/>
              </w:rPr>
              <w:t xml:space="preserve">увеличилась в 3 раза 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Как изменилась другая величина?</w:t>
            </w: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2"/>
              </w:numPr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За несколько одинаковых карандашей заплатили 84 рубля. Сколько нужно заплатить за такие же карандаши, если их купили в 2 раза меньше?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</w:tr>
      <w:tr w:rsidR="002C0E9D" w:rsidRPr="009B36B7" w:rsidTr="00C450EF"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2"/>
              </w:numPr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pStyle w:val="a3"/>
              <w:tabs>
                <w:tab w:val="center" w:pos="1925"/>
                <w:tab w:val="right" w:pos="3851"/>
              </w:tabs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15 рабочих закончили отделку квартир в новом доме за 24 дня. За сколько дней выполнили бы эту работу 5 рабочих?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</w:tr>
    </w:tbl>
    <w:p w:rsidR="002C0E9D" w:rsidRPr="009B36B7" w:rsidRDefault="002C0E9D" w:rsidP="002C0E9D">
      <w:pPr>
        <w:pStyle w:val="a3"/>
        <w:jc w:val="both"/>
        <w:rPr>
          <w:rFonts w:cs="Times New Roman"/>
          <w:b/>
          <w:szCs w:val="28"/>
        </w:rPr>
      </w:pPr>
      <w:r w:rsidRPr="009B36B7">
        <w:rPr>
          <w:rFonts w:cs="Times New Roman"/>
          <w:b/>
          <w:szCs w:val="28"/>
        </w:rPr>
        <w:lastRenderedPageBreak/>
        <w:t>2 вариант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820"/>
        <w:gridCol w:w="2693"/>
        <w:gridCol w:w="1843"/>
      </w:tblGrid>
      <w:tr w:rsidR="002C0E9D" w:rsidRPr="009B36B7" w:rsidTr="00C450EF"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№ </w:t>
            </w:r>
            <w:proofErr w:type="spellStart"/>
            <w:proofErr w:type="gramStart"/>
            <w:r w:rsidRPr="009B36B7">
              <w:rPr>
                <w:rFonts w:cs="Times New Roman"/>
                <w:szCs w:val="28"/>
              </w:rPr>
              <w:t>п</w:t>
            </w:r>
            <w:proofErr w:type="spellEnd"/>
            <w:proofErr w:type="gramEnd"/>
            <w:r w:rsidRPr="009B36B7">
              <w:rPr>
                <w:rFonts w:cs="Times New Roman"/>
                <w:szCs w:val="28"/>
              </w:rPr>
              <w:t>/</w:t>
            </w:r>
            <w:proofErr w:type="spellStart"/>
            <w:r w:rsidRPr="009B36B7">
              <w:rPr>
                <w:rFonts w:cs="Times New Roman"/>
                <w:szCs w:val="28"/>
              </w:rPr>
              <w:t>п</w:t>
            </w:r>
            <w:proofErr w:type="spellEnd"/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jc w:val="center"/>
              <w:rPr>
                <w:b/>
                <w:szCs w:val="28"/>
              </w:rPr>
            </w:pPr>
            <w:r w:rsidRPr="009B36B7">
              <w:rPr>
                <w:b/>
                <w:szCs w:val="28"/>
              </w:rPr>
              <w:t>Условие задачи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jc w:val="center"/>
              <w:rPr>
                <w:b/>
                <w:sz w:val="22"/>
              </w:rPr>
            </w:pPr>
            <w:r w:rsidRPr="009B36B7">
              <w:rPr>
                <w:b/>
                <w:szCs w:val="28"/>
              </w:rPr>
              <w:t>Ответ</w:t>
            </w:r>
            <w:r w:rsidRPr="009B36B7">
              <w:rPr>
                <w:b/>
                <w:sz w:val="22"/>
              </w:rPr>
              <w:t xml:space="preserve"> (как изменится другая величина: возрастёт или уменьшится и во сколько раз?)</w:t>
            </w: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center"/>
              <w:rPr>
                <w:rFonts w:cs="Times New Roman"/>
                <w:b/>
                <w:sz w:val="22"/>
              </w:rPr>
            </w:pPr>
            <w:r w:rsidRPr="009B36B7">
              <w:rPr>
                <w:rFonts w:cs="Times New Roman"/>
                <w:b/>
                <w:sz w:val="22"/>
              </w:rPr>
              <w:t>Поставить знак прямой или обратной зависимости</w:t>
            </w:r>
          </w:p>
          <w:p w:rsidR="002C0E9D" w:rsidRPr="009B36B7" w:rsidRDefault="002C0E9D" w:rsidP="00C450EF">
            <w:pPr>
              <w:pStyle w:val="a3"/>
              <w:rPr>
                <w:rFonts w:cs="Times New Roman"/>
                <w:b/>
                <w:sz w:val="22"/>
              </w:rPr>
            </w:pPr>
          </w:p>
        </w:tc>
      </w:tr>
      <w:tr w:rsidR="002C0E9D" w:rsidRPr="009B36B7" w:rsidTr="00C450EF">
        <w:trPr>
          <w:trHeight w:val="1395"/>
        </w:trPr>
        <w:tc>
          <w:tcPr>
            <w:tcW w:w="675" w:type="dxa"/>
            <w:vMerge w:val="restart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3"/>
              </w:numPr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820" w:type="dxa"/>
            <w:vMerge w:val="restart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>Две величины</w:t>
            </w:r>
            <w:r w:rsidRPr="009B36B7">
              <w:rPr>
                <w:rFonts w:cs="Times New Roman"/>
                <w:b/>
                <w:szCs w:val="28"/>
              </w:rPr>
              <w:t xml:space="preserve"> прямо пропорциональны.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Одна из них: а) </w:t>
            </w:r>
            <w:r w:rsidRPr="009B36B7">
              <w:rPr>
                <w:rFonts w:cs="Times New Roman"/>
                <w:b/>
                <w:szCs w:val="28"/>
              </w:rPr>
              <w:t xml:space="preserve">увеличилась в 7 раз                                         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                       б) </w:t>
            </w:r>
            <w:r w:rsidRPr="009B36B7">
              <w:rPr>
                <w:rFonts w:cs="Times New Roman"/>
                <w:b/>
                <w:szCs w:val="28"/>
              </w:rPr>
              <w:t>уменьшилась в 5 раз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Как изменилась другая величина?</w:t>
            </w: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rPr>
          <w:trHeight w:val="885"/>
        </w:trPr>
        <w:tc>
          <w:tcPr>
            <w:tcW w:w="675" w:type="dxa"/>
            <w:vMerge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3"/>
              </w:numPr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820" w:type="dxa"/>
            <w:vMerge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rPr>
          <w:trHeight w:val="1305"/>
        </w:trPr>
        <w:tc>
          <w:tcPr>
            <w:tcW w:w="675" w:type="dxa"/>
            <w:vMerge w:val="restart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3"/>
              </w:numPr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vMerge w:val="restart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Две величины </w:t>
            </w:r>
            <w:r w:rsidRPr="009B36B7">
              <w:rPr>
                <w:rFonts w:cs="Times New Roman"/>
                <w:b/>
                <w:szCs w:val="28"/>
              </w:rPr>
              <w:t xml:space="preserve">обратно пропорциональны. 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>Одна из них: а)</w:t>
            </w:r>
            <w:r w:rsidRPr="009B36B7">
              <w:rPr>
                <w:rFonts w:cs="Times New Roman"/>
                <w:b/>
                <w:szCs w:val="28"/>
              </w:rPr>
              <w:t xml:space="preserve"> уменьшилась в 8 раз</w:t>
            </w:r>
          </w:p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b/>
                <w:szCs w:val="28"/>
              </w:rPr>
            </w:pPr>
            <w:r w:rsidRPr="009B36B7">
              <w:rPr>
                <w:rFonts w:cs="Times New Roman"/>
                <w:szCs w:val="28"/>
              </w:rPr>
              <w:t xml:space="preserve">                     б) </w:t>
            </w:r>
            <w:r w:rsidRPr="009B36B7">
              <w:rPr>
                <w:rFonts w:cs="Times New Roman"/>
                <w:b/>
                <w:szCs w:val="28"/>
              </w:rPr>
              <w:t xml:space="preserve">увеличилась в 12 раз 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Как изменилась другая величина?</w:t>
            </w: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rPr>
          <w:trHeight w:val="990"/>
        </w:trPr>
        <w:tc>
          <w:tcPr>
            <w:tcW w:w="675" w:type="dxa"/>
            <w:vMerge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3"/>
              </w:numPr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vMerge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</w:p>
        </w:tc>
      </w:tr>
      <w:tr w:rsidR="002C0E9D" w:rsidRPr="009B36B7" w:rsidTr="00C450EF"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3"/>
              </w:numPr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За несколько одинаковых карандашей заплатили 84 рубля. Сколько нужно заплатить за такое же количество карандашей, каждый из которых стоит в 2 раза дороже?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</w:tr>
      <w:tr w:rsidR="002C0E9D" w:rsidRPr="009B36B7" w:rsidTr="00C450EF">
        <w:tc>
          <w:tcPr>
            <w:tcW w:w="675" w:type="dxa"/>
            <w:shd w:val="clear" w:color="auto" w:fill="auto"/>
          </w:tcPr>
          <w:p w:rsidR="002C0E9D" w:rsidRPr="009B36B7" w:rsidRDefault="002C0E9D" w:rsidP="00C450EF">
            <w:pPr>
              <w:pStyle w:val="a3"/>
              <w:numPr>
                <w:ilvl w:val="0"/>
                <w:numId w:val="3"/>
              </w:numPr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szCs w:val="28"/>
              </w:rPr>
            </w:pPr>
            <w:r w:rsidRPr="009B36B7">
              <w:rPr>
                <w:rFonts w:cs="Times New Roman"/>
                <w:szCs w:val="28"/>
              </w:rPr>
              <w:t>За каждый час велосипедист проезжает 12 км. Какой путь он проедет  за 2 часа,  за 4 часа?</w:t>
            </w:r>
          </w:p>
        </w:tc>
        <w:tc>
          <w:tcPr>
            <w:tcW w:w="2693" w:type="dxa"/>
            <w:shd w:val="clear" w:color="auto" w:fill="auto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  <w:tc>
          <w:tcPr>
            <w:tcW w:w="1843" w:type="dxa"/>
          </w:tcPr>
          <w:p w:rsidR="002C0E9D" w:rsidRPr="009B36B7" w:rsidRDefault="002C0E9D" w:rsidP="00C450EF">
            <w:pPr>
              <w:pStyle w:val="a3"/>
              <w:jc w:val="both"/>
              <w:rPr>
                <w:rFonts w:cs="Times New Roman"/>
                <w:color w:val="00B050"/>
                <w:szCs w:val="28"/>
              </w:rPr>
            </w:pPr>
          </w:p>
        </w:tc>
      </w:tr>
    </w:tbl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i/>
          <w:szCs w:val="28"/>
        </w:rPr>
        <w:t xml:space="preserve">Проверяем. При проверке нужно ставить + в карточке, если проверяют ваш вариант. 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i/>
          <w:szCs w:val="28"/>
        </w:rPr>
        <w:t xml:space="preserve">Оцените свою работу в парах. Поднимите руки учащиеся той пары, у которой все задания выполнены правильно. 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i/>
          <w:szCs w:val="28"/>
        </w:rPr>
      </w:pPr>
      <w:r w:rsidRPr="009B36B7">
        <w:rPr>
          <w:rFonts w:cs="Times New Roman"/>
          <w:b/>
          <w:i/>
          <w:szCs w:val="28"/>
        </w:rPr>
        <w:t>Чья пара выполнила 4 задания? 3 задания? А какой паре ещё необходимо почитать учебник?</w:t>
      </w:r>
    </w:p>
    <w:p w:rsidR="002C0E9D" w:rsidRPr="009B36B7" w:rsidRDefault="002C0E9D" w:rsidP="002C0E9D">
      <w:pPr>
        <w:pStyle w:val="a5"/>
        <w:jc w:val="both"/>
        <w:rPr>
          <w:rFonts w:cs="Times New Roman"/>
          <w:b/>
          <w:bCs/>
          <w:szCs w:val="28"/>
        </w:rPr>
      </w:pPr>
      <w:r w:rsidRPr="009B36B7">
        <w:rPr>
          <w:rFonts w:cs="Times New Roman"/>
          <w:b/>
          <w:bCs/>
          <w:szCs w:val="28"/>
        </w:rPr>
        <w:t>7. Подведение итогов урока. Рефлексия учебной деятельности</w:t>
      </w:r>
    </w:p>
    <w:p w:rsidR="002C0E9D" w:rsidRPr="009B36B7" w:rsidRDefault="002C0E9D" w:rsidP="002C0E9D">
      <w:pPr>
        <w:pStyle w:val="a3"/>
        <w:jc w:val="both"/>
        <w:rPr>
          <w:rFonts w:cs="Times New Roman"/>
          <w:i/>
          <w:iCs/>
          <w:szCs w:val="28"/>
        </w:rPr>
      </w:pPr>
      <w:r w:rsidRPr="009B36B7">
        <w:rPr>
          <w:rFonts w:cs="Times New Roman"/>
          <w:i/>
          <w:iCs/>
          <w:szCs w:val="28"/>
        </w:rPr>
        <w:t>Осуществляют самооценку собственной учебной деятельности, соотносят цель и результаты, степень их соответствия. Намечают перспективу последующей работы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>УУД: (см</w:t>
      </w:r>
      <w:proofErr w:type="gramStart"/>
      <w:r w:rsidRPr="009B36B7">
        <w:rPr>
          <w:rFonts w:cs="Times New Roman"/>
          <w:b/>
          <w:bCs/>
          <w:i/>
          <w:iCs/>
          <w:szCs w:val="28"/>
        </w:rPr>
        <w:t>.т</w:t>
      </w:r>
      <w:proofErr w:type="gramEnd"/>
      <w:r w:rsidRPr="009B36B7">
        <w:rPr>
          <w:rFonts w:cs="Times New Roman"/>
          <w:b/>
          <w:bCs/>
          <w:i/>
          <w:iCs/>
          <w:szCs w:val="28"/>
        </w:rPr>
        <w:t>ехнологическую карту)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proofErr w:type="gramStart"/>
      <w:r w:rsidRPr="009B36B7">
        <w:rPr>
          <w:rFonts w:cs="Times New Roman"/>
          <w:b/>
          <w:bCs/>
          <w:i/>
          <w:iCs/>
          <w:szCs w:val="28"/>
        </w:rPr>
        <w:t>Итак</w:t>
      </w:r>
      <w:proofErr w:type="gramEnd"/>
      <w:r w:rsidRPr="009B36B7">
        <w:rPr>
          <w:rFonts w:cs="Times New Roman"/>
          <w:b/>
          <w:bCs/>
          <w:i/>
          <w:iCs/>
          <w:szCs w:val="28"/>
        </w:rPr>
        <w:t xml:space="preserve"> ребята, какую учебную задачу мы сегодня ставили на уроке?</w:t>
      </w:r>
    </w:p>
    <w:p w:rsidR="002C0E9D" w:rsidRPr="009B36B7" w:rsidRDefault="002C0E9D" w:rsidP="002C0E9D">
      <w:pPr>
        <w:pStyle w:val="a3"/>
        <w:jc w:val="both"/>
        <w:rPr>
          <w:rFonts w:cs="Times New Roman"/>
          <w:bCs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 xml:space="preserve"> </w:t>
      </w:r>
      <w:r w:rsidRPr="009B36B7">
        <w:rPr>
          <w:rFonts w:cs="Times New Roman"/>
          <w:bCs/>
          <w:iCs/>
          <w:szCs w:val="28"/>
        </w:rPr>
        <w:t>Научиться различать прямую и обратную пропорциональность.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 xml:space="preserve"> Научились ли вы различать прямую и обратную пропорциональность?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>Какие две величины называют прямо пропорциональными?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 xml:space="preserve">А какие две величины </w:t>
      </w:r>
      <w:proofErr w:type="gramStart"/>
      <w:r w:rsidRPr="009B36B7">
        <w:rPr>
          <w:rFonts w:cs="Times New Roman"/>
          <w:b/>
          <w:bCs/>
          <w:i/>
          <w:iCs/>
          <w:szCs w:val="28"/>
        </w:rPr>
        <w:t>называют</w:t>
      </w:r>
      <w:proofErr w:type="gramEnd"/>
      <w:r w:rsidRPr="009B36B7">
        <w:rPr>
          <w:rFonts w:cs="Times New Roman"/>
          <w:b/>
          <w:bCs/>
          <w:i/>
          <w:iCs/>
          <w:szCs w:val="28"/>
        </w:rPr>
        <w:t xml:space="preserve"> называется обратно пропорциональными?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>Пригодятся ли вам эти знания в жизненных ситуациях?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lastRenderedPageBreak/>
        <w:t xml:space="preserve">У каждого из вас, друзья, на парте лежат по одному смайлику. Отдайте смайлик тому однокласснику, кто на ваш взгляд работал лучше: часто давал полные ответы, хорошо работал в паре и т.д. 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>Подведём итоги.  Кого вы отметили как самого активного ученика? Выставление оценок.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/>
          <w:iCs/>
          <w:szCs w:val="28"/>
        </w:rPr>
      </w:pPr>
      <w:r w:rsidRPr="009B36B7">
        <w:rPr>
          <w:rFonts w:cs="Times New Roman"/>
          <w:b/>
          <w:bCs/>
          <w:i/>
          <w:iCs/>
          <w:szCs w:val="28"/>
        </w:rPr>
        <w:t xml:space="preserve">Я желаю вам успехов в изучении математики. 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  <w:r w:rsidRPr="009B36B7">
        <w:rPr>
          <w:rFonts w:cs="Times New Roman"/>
          <w:b/>
          <w:bCs/>
          <w:iCs/>
          <w:szCs w:val="28"/>
        </w:rPr>
        <w:t xml:space="preserve">8. Информация о домашнем задании: </w:t>
      </w:r>
      <w:r w:rsidRPr="009B36B7">
        <w:rPr>
          <w:rFonts w:cs="Times New Roman"/>
          <w:b/>
          <w:bCs/>
          <w:iCs/>
          <w:szCs w:val="28"/>
          <w:u w:val="single"/>
        </w:rPr>
        <w:t>Творческое домашнее задание.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  <w:r w:rsidRPr="009B36B7">
        <w:rPr>
          <w:rFonts w:cs="Times New Roman"/>
          <w:b/>
          <w:bCs/>
          <w:iCs/>
          <w:szCs w:val="28"/>
        </w:rPr>
        <w:t>1. Придумать и записать в тетрадь по одной прямой, обратной пропорциональной зависимости, и зависимости, не являющейся ни той, ни другой.</w:t>
      </w: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</w:p>
    <w:p w:rsidR="002C0E9D" w:rsidRPr="009B36B7" w:rsidRDefault="002C0E9D" w:rsidP="002C0E9D">
      <w:pPr>
        <w:pStyle w:val="a3"/>
        <w:jc w:val="both"/>
        <w:rPr>
          <w:rFonts w:cs="Times New Roman"/>
          <w:b/>
          <w:bCs/>
          <w:iCs/>
          <w:szCs w:val="28"/>
        </w:rPr>
      </w:pPr>
    </w:p>
    <w:p w:rsidR="002C0E9D" w:rsidRPr="009B36B7" w:rsidRDefault="002C0E9D" w:rsidP="002C0E9D">
      <w:pPr>
        <w:rPr>
          <w:sz w:val="22"/>
        </w:rPr>
      </w:pPr>
    </w:p>
    <w:p w:rsidR="000972BD" w:rsidRPr="009B36B7" w:rsidRDefault="000972BD">
      <w:pPr>
        <w:rPr>
          <w:sz w:val="22"/>
        </w:rPr>
      </w:pPr>
    </w:p>
    <w:sectPr w:rsidR="000972BD" w:rsidRPr="009B36B7" w:rsidSect="00402310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Gentium Book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1AA56F2F"/>
    <w:multiLevelType w:val="hybridMultilevel"/>
    <w:tmpl w:val="F34AF736"/>
    <w:lvl w:ilvl="0" w:tplc="7E2A8E7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EB55AE"/>
    <w:multiLevelType w:val="hybridMultilevel"/>
    <w:tmpl w:val="F34AF736"/>
    <w:lvl w:ilvl="0" w:tplc="7E2A8E7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C0E9D"/>
    <w:rsid w:val="000972BD"/>
    <w:rsid w:val="002C0E9D"/>
    <w:rsid w:val="005C7D0E"/>
    <w:rsid w:val="007969E2"/>
    <w:rsid w:val="0088744E"/>
    <w:rsid w:val="009B3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E9D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C0E9D"/>
    <w:pPr>
      <w:spacing w:after="120"/>
    </w:pPr>
  </w:style>
  <w:style w:type="character" w:customStyle="1" w:styleId="a4">
    <w:name w:val="Основной текст Знак"/>
    <w:basedOn w:val="a0"/>
    <w:link w:val="a3"/>
    <w:rsid w:val="002C0E9D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a5">
    <w:name w:val="Содержимое таблицы"/>
    <w:basedOn w:val="a"/>
    <w:rsid w:val="002C0E9D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1344</Words>
  <Characters>7666</Characters>
  <Application>Microsoft Office Word</Application>
  <DocSecurity>0</DocSecurity>
  <Lines>63</Lines>
  <Paragraphs>17</Paragraphs>
  <ScaleCrop>false</ScaleCrop>
  <Company>Microsoft</Company>
  <LinksUpToDate>false</LinksUpToDate>
  <CharactersWithSpaces>8993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Ефремкниыз</dc:creator>
  <cp:keywords/>
  <dc:description/>
  <cp:lastModifiedBy>Компьютер Ефремкниыз</cp:lastModifiedBy>
  <cp:revision>4</cp:revision>
  <dcterms:created xsi:type="dcterms:W3CDTF">2017-06-23T15:08:00Z</dcterms:created>
  <dcterms:modified xsi:type="dcterms:W3CDTF">2017-06-23T15:21:00Z</dcterms:modified>
</cp:coreProperties>
</file>